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CB5AF" w14:textId="77777777" w:rsidR="008938DE" w:rsidRPr="00E706E6" w:rsidRDefault="008938DE" w:rsidP="00E706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ОРГАНИЗОВАНОГ СКРИНИНГА РАКА ДОЈКЕ</w:t>
      </w:r>
    </w:p>
    <w:p w14:paraId="11F2D40B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Пратећи препоруке Светске здравствене организације и искуства многих земаља у спровођењу популационих скрининг програма, у Републици Србији је у децембру 2012. године започет програм организованог скрининга рака дојке, који има за циљ смањење смртности и унапређење квалитета живота жена оболелих од ове болести.</w:t>
      </w:r>
    </w:p>
    <w:p w14:paraId="2BBD58D4" w14:textId="40962828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Према критеријумима Националног програма за рано откривање к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арцинома дојке, циљну популацију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организованом скринингу чине жене узраста од 50 до 69 година, а циклус скрининга траје две године.</w:t>
      </w:r>
    </w:p>
    <w:p w14:paraId="1A0584A6" w14:textId="08BAB923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До сада се организовани скрининг карцинома дојке у Србиј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и спроводио у укупно 35 општина и континуирано се ради 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обезбеђ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ивању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свих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предуслова, уклључујући и ангажовање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мобилних мамографа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како би се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Програм спроводи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читаве Републике Србије. </w:t>
      </w:r>
    </w:p>
    <w:p w14:paraId="60BEA0A8" w14:textId="5B8F525B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Према досадашњим резултатима организованог скрининга рака дојке у периоду од 2013. до 2020. године, укључујући и резултате рада мобилних мамографа, на организовани скрининг рака дојке позвано је укупно 818.159 жена, снимљено је 348.252 скрининг мамографије и откривено је укупно 1.084 карцином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 дојке.</w:t>
      </w:r>
    </w:p>
    <w:p w14:paraId="0C262A65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Први циклус организованог скрининга рака дојке спроведен је током 2013. и 2014. године. Прегледано је укупно 78.576 жена и откривено је 290 карцинома. У организованом скринингу је учествовало 19 општина, као и два мобилна мамографа.</w:t>
      </w:r>
    </w:p>
    <w:p w14:paraId="2F35249B" w14:textId="3A60E646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Други циклус организованог скрининга рака дојке спроведен је током 2015. и 2016. године. Прегледано је укупно 99.953 жене и откривено је 287 карцинома. У организованом скринингу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 је учествовало 35 општина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и два мобилна мамографа.</w:t>
      </w:r>
    </w:p>
    <w:p w14:paraId="24CA25D4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Трећи циклус организованог скрининга рака дојке спроведен је током 2017. и 2018. године. У овом циклусу  је прегледано укупно 93.506 жена и откривено је 346 карцинома. У организованом скринингу је учествовало 35 општина, мобилни мамограф Клиничког центра Ниш, као и мобилни мамограф у власништву Института за медицину рада “Др Драгомир Карајовић” у акцији коју је организовало Министарство здравља, РТС и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Институт за јавно здравље Србије” Др Милан Јовановић Батут” под називом “Рак је излечив”.</w:t>
      </w:r>
    </w:p>
    <w:p w14:paraId="7A19EF7B" w14:textId="1C491E75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Четврти циклус организованог скрининга рака дојке је спроведен током 2019. и 2020. године. Укупно је прегледано 76.217 жена и откривено је 161 карцином. У организованом скринигу </w:t>
      </w:r>
      <w:r w:rsidR="00B91471">
        <w:rPr>
          <w:rFonts w:ascii="Times New Roman" w:hAnsi="Times New Roman" w:cs="Times New Roman"/>
          <w:sz w:val="24"/>
          <w:szCs w:val="24"/>
          <w:lang w:val="sr-Cyrl-RS"/>
        </w:rPr>
        <w:t xml:space="preserve"> је учествовало 35 општина </w:t>
      </w:r>
      <w:r w:rsidRPr="00E706E6">
        <w:rPr>
          <w:rFonts w:ascii="Times New Roman" w:hAnsi="Times New Roman" w:cs="Times New Roman"/>
          <w:sz w:val="24"/>
          <w:szCs w:val="24"/>
          <w:lang w:val="sr-Cyrl-RS"/>
        </w:rPr>
        <w:t>и два мобилна мамографа.</w:t>
      </w:r>
    </w:p>
    <w:p w14:paraId="50054E19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организованог скрининга рака дојке радом стационарних мамографа, током 2021. године, у периоду од јануара до августа месеца урађено је око 4100 скрининг мамографија и откривено је осам карцинома дојке. У организовани скрининг рака дојке у овом периоду била су укључена и два мобилна мамографа, која су радила на територији 12 општина. Мобилни мамограф Клиничког центра Ниш је у овом периоду прегледао око 9400 жена, а око 4000 жена је прегледано мобилним мамографом у организацији Министарства здравља и Института за јавно здравље Србије „Др Милан Јовановић Батут“.  </w:t>
      </w:r>
    </w:p>
    <w:p w14:paraId="7691FE34" w14:textId="77777777" w:rsidR="008938DE" w:rsidRPr="00E706E6" w:rsidRDefault="008938DE" w:rsidP="00E70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06E6">
        <w:rPr>
          <w:rFonts w:ascii="Times New Roman" w:hAnsi="Times New Roman" w:cs="Times New Roman"/>
          <w:sz w:val="24"/>
          <w:szCs w:val="24"/>
          <w:lang w:val="sr-Cyrl-RS"/>
        </w:rPr>
        <w:t>Услед проглашења епидемије заразне болести COVID 19 и ангажовања великог броја здравствених установа у ковид систему дошло је до смањеног обухвата жена скрининг мамографијом у оквиру организованог скрининга карцинома дојке током 2020. и 2021. године. Како би скрининг мамографија и у време неповољне епидемиолошке ситуације у Републици Србији постала доступна што већем броју жена, организован је рад мобилних мамографа на терену у складу са актуелном епидемиолошком ситуацијом.</w:t>
      </w:r>
    </w:p>
    <w:p w14:paraId="4D9AA334" w14:textId="77777777" w:rsidR="00225691" w:rsidRPr="00B91471" w:rsidRDefault="00225691" w:rsidP="00E706E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225691" w:rsidRPr="00B9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E"/>
    <w:rsid w:val="000D0900"/>
    <w:rsid w:val="00225691"/>
    <w:rsid w:val="008938DE"/>
    <w:rsid w:val="00921C7E"/>
    <w:rsid w:val="00B91471"/>
    <w:rsid w:val="00E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F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SZ. Zivkovic</dc:creator>
  <cp:keywords/>
  <dc:description/>
  <cp:lastModifiedBy>Windows User</cp:lastModifiedBy>
  <cp:revision>5</cp:revision>
  <dcterms:created xsi:type="dcterms:W3CDTF">2021-10-04T12:32:00Z</dcterms:created>
  <dcterms:modified xsi:type="dcterms:W3CDTF">2021-10-05T09:44:00Z</dcterms:modified>
</cp:coreProperties>
</file>